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C4223">
      <w:pPr>
        <w:spacing w:after="0" w:line="58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深圳市公办中小学2025年12月面向2026年应届毕业生</w:t>
      </w:r>
    </w:p>
    <w:p w14:paraId="54D18D94">
      <w:pPr>
        <w:spacing w:after="0" w:line="580" w:lineRule="exact"/>
        <w:jc w:val="center"/>
        <w:rPr>
          <w:rFonts w:hint="eastAsia" w:ascii="方正小标宋简体" w:hAnsi="方正小标宋简体" w:eastAsia="方正小标宋简体"/>
          <w:sz w:val="32"/>
          <w:szCs w:val="32"/>
        </w:rPr>
      </w:pPr>
      <w:bookmarkStart w:id="1" w:name="_GoBack"/>
      <w:bookmarkEnd w:id="1"/>
      <w:r>
        <w:rPr>
          <w:rFonts w:hint="eastAsia" w:ascii="方正小标宋简体" w:hAnsi="方正小标宋简体" w:eastAsia="方正小标宋简体"/>
          <w:sz w:val="32"/>
          <w:szCs w:val="32"/>
        </w:rPr>
        <w:t>公开招聘教师深圳外国语小学资格复审材料清单</w:t>
      </w:r>
    </w:p>
    <w:p w14:paraId="42702717">
      <w:pPr>
        <w:spacing w:after="0" w:line="580" w:lineRule="exact"/>
        <w:rPr>
          <w:rFonts w:ascii="仿宋_GB2312" w:hAnsi="仿宋_GB2312" w:eastAsia="仿宋_GB2312"/>
          <w:sz w:val="24"/>
        </w:rPr>
      </w:pPr>
      <w:r>
        <w:rPr>
          <w:rFonts w:hint="eastAsia" w:ascii="仿宋_GB2312" w:hAnsi="仿宋_GB2312" w:eastAsia="仿宋_GB2312"/>
          <w:sz w:val="24"/>
        </w:rPr>
        <w:t>岗位编码：</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岗位名称：</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p>
    <w:p w14:paraId="2D066F46">
      <w:pPr>
        <w:spacing w:after="0" w:line="580" w:lineRule="exact"/>
        <w:rPr>
          <w:rFonts w:ascii="仿宋_GB2312" w:hAnsi="仿宋_GB2312" w:eastAsia="仿宋_GB2312"/>
          <w:sz w:val="24"/>
        </w:rPr>
      </w:pPr>
      <w:r>
        <w:rPr>
          <w:rFonts w:hint="eastAsia" w:ascii="仿宋_GB2312" w:hAnsi="仿宋_GB2312" w:eastAsia="仿宋_GB2312"/>
          <w:sz w:val="24"/>
        </w:rPr>
        <w:t>考生姓名：</w:t>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ascii="仿宋_GB2312" w:hAnsi="仿宋_GB2312" w:eastAsia="仿宋_GB2312"/>
          <w:sz w:val="24"/>
        </w:rPr>
        <w:tab/>
      </w:r>
      <w:r>
        <w:rPr>
          <w:rFonts w:hint="eastAsia" w:ascii="仿宋_GB2312" w:hAnsi="仿宋_GB2312" w:eastAsia="仿宋_GB2312"/>
          <w:sz w:val="24"/>
        </w:rPr>
        <w:t>报名序号：</w:t>
      </w:r>
    </w:p>
    <w:tbl>
      <w:tblPr>
        <w:tblStyle w:val="14"/>
        <w:tblW w:w="6006" w:type="pct"/>
        <w:jc w:val="center"/>
        <w:tblLayout w:type="autofit"/>
        <w:tblCellMar>
          <w:top w:w="0" w:type="dxa"/>
          <w:left w:w="108" w:type="dxa"/>
          <w:bottom w:w="0" w:type="dxa"/>
          <w:right w:w="108" w:type="dxa"/>
        </w:tblCellMar>
      </w:tblPr>
      <w:tblGrid>
        <w:gridCol w:w="561"/>
        <w:gridCol w:w="3244"/>
        <w:gridCol w:w="5267"/>
        <w:gridCol w:w="1165"/>
      </w:tblGrid>
      <w:tr w14:paraId="3B2567A9">
        <w:tblPrEx>
          <w:tblCellMar>
            <w:top w:w="0" w:type="dxa"/>
            <w:left w:w="108" w:type="dxa"/>
            <w:bottom w:w="0" w:type="dxa"/>
            <w:right w:w="108" w:type="dxa"/>
          </w:tblCellMar>
        </w:tblPrEx>
        <w:trPr>
          <w:trHeight w:val="783"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14:paraId="17191052">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序号</w:t>
            </w:r>
          </w:p>
        </w:tc>
        <w:tc>
          <w:tcPr>
            <w:tcW w:w="4156" w:type="pct"/>
            <w:gridSpan w:val="2"/>
            <w:tcBorders>
              <w:top w:val="single" w:color="auto" w:sz="4" w:space="0"/>
              <w:left w:val="single" w:color="auto" w:sz="4" w:space="0"/>
              <w:bottom w:val="single" w:color="auto" w:sz="4" w:space="0"/>
              <w:right w:val="single" w:color="000000" w:sz="4" w:space="0"/>
            </w:tcBorders>
            <w:vAlign w:val="center"/>
          </w:tcPr>
          <w:p w14:paraId="3793C626">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文件名称及说明</w:t>
            </w:r>
          </w:p>
        </w:tc>
        <w:tc>
          <w:tcPr>
            <w:tcW w:w="569" w:type="pct"/>
            <w:tcBorders>
              <w:top w:val="single" w:color="auto" w:sz="4" w:space="0"/>
              <w:left w:val="single" w:color="auto" w:sz="4" w:space="0"/>
              <w:bottom w:val="single" w:color="auto" w:sz="4" w:space="0"/>
              <w:right w:val="single" w:color="000000" w:sz="4" w:space="0"/>
            </w:tcBorders>
            <w:vAlign w:val="center"/>
          </w:tcPr>
          <w:p w14:paraId="3B6A09C9">
            <w:pPr>
              <w:widowControl/>
              <w:spacing w:after="0" w:line="240" w:lineRule="auto"/>
              <w:jc w:val="center"/>
              <w:rPr>
                <w:rFonts w:hint="eastAsia" w:ascii="KaiTi_GB2312" w:hAnsi="KaiTi_GB2312" w:eastAsia="KaiTi_GB2312" w:cs="宋体"/>
                <w:b/>
                <w:bCs/>
                <w:color w:val="000000"/>
                <w:kern w:val="0"/>
                <w:sz w:val="24"/>
                <w14:ligatures w14:val="none"/>
              </w:rPr>
            </w:pPr>
            <w:r>
              <w:rPr>
                <w:rFonts w:hint="eastAsia" w:ascii="KaiTi_GB2312" w:hAnsi="KaiTi_GB2312" w:eastAsia="KaiTi_GB2312" w:cs="宋体"/>
                <w:b/>
                <w:bCs/>
                <w:color w:val="000000"/>
                <w:kern w:val="0"/>
                <w:sz w:val="24"/>
                <w14:ligatures w14:val="none"/>
              </w:rPr>
              <w:t>提交打</w:t>
            </w:r>
            <w:r>
              <w:rPr>
                <w:rFonts w:ascii="KaiTi_GB2312" w:hAnsi="KaiTi_GB2312" w:eastAsia="KaiTi_GB2312" w:cs="宋体"/>
                <w:b/>
                <w:bCs/>
                <w:color w:val="000000"/>
                <w:kern w:val="0"/>
                <w:sz w:val="24"/>
                <w14:ligatures w14:val="none"/>
              </w:rPr>
              <w:t>“√”</w:t>
            </w:r>
          </w:p>
        </w:tc>
      </w:tr>
      <w:tr w14:paraId="7BC59125">
        <w:tblPrEx>
          <w:tblCellMar>
            <w:top w:w="0" w:type="dxa"/>
            <w:left w:w="108" w:type="dxa"/>
            <w:bottom w:w="0" w:type="dxa"/>
            <w:right w:w="108" w:type="dxa"/>
          </w:tblCellMar>
        </w:tblPrEx>
        <w:trPr>
          <w:trHeight w:val="599"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14:paraId="5FB3DC36">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w:t>
            </w:r>
          </w:p>
        </w:tc>
        <w:tc>
          <w:tcPr>
            <w:tcW w:w="1584" w:type="pct"/>
            <w:tcBorders>
              <w:top w:val="single" w:color="auto" w:sz="4" w:space="0"/>
              <w:left w:val="single" w:color="auto" w:sz="4" w:space="0"/>
              <w:bottom w:val="single" w:color="auto" w:sz="4" w:space="0"/>
              <w:right w:val="single" w:color="auto" w:sz="4" w:space="0"/>
            </w:tcBorders>
            <w:vAlign w:val="center"/>
          </w:tcPr>
          <w:p w14:paraId="74585519">
            <w:pPr>
              <w:widowControl/>
              <w:spacing w:after="0" w:line="240" w:lineRule="auto"/>
              <w:jc w:val="center"/>
              <w:rPr>
                <w:rFonts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报名表原件</w:t>
            </w:r>
          </w:p>
        </w:tc>
        <w:tc>
          <w:tcPr>
            <w:tcW w:w="2571" w:type="pct"/>
            <w:tcBorders>
              <w:top w:val="single" w:color="auto" w:sz="4" w:space="0"/>
              <w:left w:val="single" w:color="auto" w:sz="4" w:space="0"/>
              <w:bottom w:val="single" w:color="auto" w:sz="4" w:space="0"/>
              <w:right w:val="single" w:color="000000" w:sz="4" w:space="0"/>
            </w:tcBorders>
            <w:vAlign w:val="center"/>
          </w:tcPr>
          <w:p w14:paraId="5C88575B">
            <w:pPr>
              <w:widowControl/>
              <w:spacing w:after="0" w:line="240" w:lineRule="auto"/>
              <w:jc w:val="left"/>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以报名系统打印的为准，需贴电子照片，本人手写签名后扫描</w:t>
            </w:r>
            <w:r>
              <w:rPr>
                <w:rFonts w:hint="eastAsia" w:ascii="仿宋_GB2312" w:hAnsi="仿宋_GB2312" w:eastAsia="仿宋_GB2312" w:cs="宋体"/>
                <w:color w:val="000000"/>
                <w:kern w:val="0"/>
                <w:sz w:val="24"/>
                <w:lang w:eastAsia="zh-CN"/>
                <w14:ligatures w14:val="none"/>
              </w:rPr>
              <w:t>。</w:t>
            </w:r>
          </w:p>
        </w:tc>
        <w:tc>
          <w:tcPr>
            <w:tcW w:w="569" w:type="pct"/>
            <w:tcBorders>
              <w:top w:val="single" w:color="auto" w:sz="4" w:space="0"/>
              <w:left w:val="single" w:color="auto" w:sz="4" w:space="0"/>
              <w:bottom w:val="single" w:color="auto" w:sz="4" w:space="0"/>
              <w:right w:val="single" w:color="000000" w:sz="4" w:space="0"/>
            </w:tcBorders>
            <w:vAlign w:val="center"/>
          </w:tcPr>
          <w:p w14:paraId="59E1D639">
            <w:pPr>
              <w:widowControl/>
              <w:spacing w:after="0" w:line="240" w:lineRule="auto"/>
              <w:jc w:val="center"/>
              <w:rPr>
                <w:rFonts w:hint="eastAsia" w:ascii="仿宋_GB2312" w:hAnsi="仿宋_GB2312" w:eastAsia="仿宋_GB2312" w:cs="宋体"/>
                <w:color w:val="000000"/>
                <w:kern w:val="0"/>
                <w:sz w:val="24"/>
                <w14:ligatures w14:val="none"/>
              </w:rPr>
            </w:pPr>
          </w:p>
        </w:tc>
      </w:tr>
      <w:tr w14:paraId="6B3F9D38">
        <w:tblPrEx>
          <w:tblCellMar>
            <w:top w:w="0" w:type="dxa"/>
            <w:left w:w="108" w:type="dxa"/>
            <w:bottom w:w="0" w:type="dxa"/>
            <w:right w:w="108" w:type="dxa"/>
          </w:tblCellMar>
        </w:tblPrEx>
        <w:trPr>
          <w:trHeight w:val="454" w:hRule="atLeast"/>
          <w:jc w:val="center"/>
        </w:trPr>
        <w:tc>
          <w:tcPr>
            <w:tcW w:w="274" w:type="pct"/>
            <w:tcBorders>
              <w:top w:val="single" w:color="auto" w:sz="4" w:space="0"/>
              <w:left w:val="single" w:color="auto" w:sz="4" w:space="0"/>
              <w:bottom w:val="single" w:color="auto" w:sz="4" w:space="0"/>
              <w:right w:val="single" w:color="000000" w:sz="4" w:space="0"/>
            </w:tcBorders>
            <w:vAlign w:val="center"/>
          </w:tcPr>
          <w:p w14:paraId="21A4A657">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2</w:t>
            </w:r>
          </w:p>
        </w:tc>
        <w:tc>
          <w:tcPr>
            <w:tcW w:w="1584" w:type="pct"/>
            <w:tcBorders>
              <w:top w:val="single" w:color="auto" w:sz="4" w:space="0"/>
              <w:left w:val="single" w:color="auto" w:sz="4" w:space="0"/>
              <w:bottom w:val="single" w:color="auto" w:sz="4" w:space="0"/>
              <w:right w:val="single" w:color="auto" w:sz="4" w:space="0"/>
            </w:tcBorders>
            <w:vAlign w:val="center"/>
          </w:tcPr>
          <w:p w14:paraId="655E3C63">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身份证（正反面）</w:t>
            </w:r>
          </w:p>
        </w:tc>
        <w:tc>
          <w:tcPr>
            <w:tcW w:w="2571" w:type="pct"/>
            <w:tcBorders>
              <w:top w:val="single" w:color="auto" w:sz="4" w:space="0"/>
              <w:left w:val="single" w:color="auto" w:sz="4" w:space="0"/>
              <w:bottom w:val="single" w:color="auto" w:sz="4" w:space="0"/>
              <w:right w:val="single" w:color="000000" w:sz="4" w:space="0"/>
            </w:tcBorders>
            <w:vAlign w:val="center"/>
          </w:tcPr>
          <w:p w14:paraId="6AE6C2FF">
            <w:pPr>
              <w:widowControl/>
              <w:spacing w:after="0" w:line="240" w:lineRule="auto"/>
              <w:jc w:val="left"/>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正反面复印到一页后扫描</w:t>
            </w:r>
            <w:r>
              <w:rPr>
                <w:rFonts w:hint="eastAsia" w:ascii="仿宋_GB2312" w:hAnsi="仿宋_GB2312" w:eastAsia="仿宋_GB2312" w:cs="宋体"/>
                <w:color w:val="000000"/>
                <w:kern w:val="0"/>
                <w:sz w:val="24"/>
                <w:lang w:eastAsia="zh-CN"/>
                <w14:ligatures w14:val="none"/>
              </w:rPr>
              <w:t>。</w:t>
            </w:r>
          </w:p>
        </w:tc>
        <w:tc>
          <w:tcPr>
            <w:tcW w:w="569" w:type="pct"/>
            <w:tcBorders>
              <w:top w:val="single" w:color="auto" w:sz="4" w:space="0"/>
              <w:left w:val="single" w:color="auto" w:sz="4" w:space="0"/>
              <w:bottom w:val="single" w:color="auto" w:sz="4" w:space="0"/>
              <w:right w:val="single" w:color="000000" w:sz="4" w:space="0"/>
            </w:tcBorders>
            <w:vAlign w:val="center"/>
          </w:tcPr>
          <w:p w14:paraId="69EDCE98">
            <w:pPr>
              <w:widowControl/>
              <w:spacing w:after="0" w:line="240" w:lineRule="auto"/>
              <w:jc w:val="center"/>
              <w:rPr>
                <w:rFonts w:hint="eastAsia" w:ascii="仿宋_GB2312" w:hAnsi="仿宋_GB2312" w:eastAsia="仿宋_GB2312" w:cs="宋体"/>
                <w:color w:val="000000"/>
                <w:kern w:val="0"/>
                <w:sz w:val="24"/>
                <w14:ligatures w14:val="none"/>
              </w:rPr>
            </w:pPr>
          </w:p>
        </w:tc>
      </w:tr>
      <w:tr w14:paraId="5FA9037D">
        <w:tblPrEx>
          <w:tblCellMar>
            <w:top w:w="0" w:type="dxa"/>
            <w:left w:w="108" w:type="dxa"/>
            <w:bottom w:w="0" w:type="dxa"/>
            <w:right w:w="108" w:type="dxa"/>
          </w:tblCellMar>
        </w:tblPrEx>
        <w:trPr>
          <w:trHeight w:val="3573" w:hRule="atLeast"/>
          <w:jc w:val="center"/>
        </w:trPr>
        <w:tc>
          <w:tcPr>
            <w:tcW w:w="274" w:type="pct"/>
            <w:tcBorders>
              <w:top w:val="nil"/>
              <w:left w:val="single" w:color="auto" w:sz="4" w:space="0"/>
              <w:bottom w:val="single" w:color="auto" w:sz="4" w:space="0"/>
              <w:right w:val="single" w:color="auto" w:sz="4" w:space="0"/>
            </w:tcBorders>
            <w:vAlign w:val="center"/>
          </w:tcPr>
          <w:p w14:paraId="7BFC2E74">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4</w:t>
            </w:r>
          </w:p>
        </w:tc>
        <w:tc>
          <w:tcPr>
            <w:tcW w:w="1584" w:type="pct"/>
            <w:tcBorders>
              <w:top w:val="nil"/>
              <w:left w:val="single" w:color="auto" w:sz="4" w:space="0"/>
              <w:bottom w:val="single" w:color="auto" w:sz="4" w:space="0"/>
              <w:right w:val="single" w:color="auto" w:sz="4" w:space="0"/>
            </w:tcBorders>
            <w:vAlign w:val="center"/>
          </w:tcPr>
          <w:p w14:paraId="78E1510E">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毕业证和学位证</w:t>
            </w:r>
          </w:p>
        </w:tc>
        <w:tc>
          <w:tcPr>
            <w:tcW w:w="2571" w:type="pct"/>
            <w:tcBorders>
              <w:top w:val="nil"/>
              <w:left w:val="nil"/>
              <w:bottom w:val="single" w:color="auto" w:sz="4" w:space="0"/>
              <w:right w:val="single" w:color="auto" w:sz="4" w:space="0"/>
            </w:tcBorders>
            <w:vAlign w:val="center"/>
          </w:tcPr>
          <w:p w14:paraId="3BAC7B9F">
            <w:pPr>
              <w:widowControl/>
              <w:spacing w:after="0" w:line="240" w:lineRule="auto"/>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1）</w:t>
            </w:r>
            <w:r>
              <w:rPr>
                <w:rFonts w:hint="eastAsia" w:ascii="仿宋_GB2312" w:hAnsi="仿宋_GB2312" w:eastAsia="仿宋_GB2312" w:cs="宋体"/>
                <w:color w:val="000000"/>
                <w:kern w:val="0"/>
                <w:sz w:val="24"/>
                <w14:ligatures w14:val="none"/>
              </w:rPr>
              <w:t>应聘人员的所学专业须与岗位要求的专业相符</w:t>
            </w:r>
            <w:r>
              <w:rPr>
                <w:rFonts w:hint="eastAsia" w:ascii="仿宋_GB2312" w:hAnsi="仿宋_GB2312" w:eastAsia="仿宋_GB2312" w:cs="宋体"/>
                <w:color w:val="000000"/>
                <w:kern w:val="0"/>
                <w:sz w:val="24"/>
                <w:lang w:eastAsia="zh-CN"/>
                <w14:ligatures w14:val="none"/>
              </w:rPr>
              <w:t>；</w:t>
            </w:r>
          </w:p>
          <w:p w14:paraId="76EF9160">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2）</w:t>
            </w:r>
            <w:r>
              <w:rPr>
                <w:rFonts w:hint="eastAsia" w:ascii="仿宋_GB2312" w:hAnsi="仿宋_GB2312" w:eastAsia="仿宋_GB2312" w:cs="宋体"/>
                <w:color w:val="000000"/>
                <w:kern w:val="0"/>
                <w:sz w:val="24"/>
                <w14:ligatures w14:val="none"/>
              </w:rPr>
              <w:t>研究生学历的考生，需同时提供所有高等教育阶段的学历及学位证书</w:t>
            </w:r>
          </w:p>
          <w:p w14:paraId="304F006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eastAsia="zh-CN"/>
                <w14:ligatures w14:val="none"/>
              </w:rPr>
              <w:t>（</w:t>
            </w:r>
            <w:r>
              <w:rPr>
                <w:rFonts w:hint="eastAsia" w:ascii="仿宋_GB2312" w:hAnsi="仿宋_GB2312" w:eastAsia="仿宋_GB2312" w:cs="宋体"/>
                <w:color w:val="000000"/>
                <w:kern w:val="0"/>
                <w:sz w:val="24"/>
                <w:lang w:val="en-US" w:eastAsia="zh-CN"/>
                <w14:ligatures w14:val="none"/>
              </w:rPr>
              <w:t>3）</w:t>
            </w:r>
            <w:r>
              <w:rPr>
                <w:rFonts w:hint="eastAsia" w:ascii="仿宋_GB2312" w:hAnsi="仿宋_GB2312" w:eastAsia="仿宋_GB2312" w:cs="宋体"/>
                <w:color w:val="000000"/>
                <w:kern w:val="0"/>
                <w:sz w:val="24"/>
                <w14:ligatures w14:val="none"/>
              </w:rPr>
              <w:t>尚未取得学历及学位证书的考生须提供：</w:t>
            </w:r>
          </w:p>
          <w:p w14:paraId="229CE55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val="en-US" w:eastAsia="zh-CN"/>
                <w14:ligatures w14:val="none"/>
              </w:rPr>
              <w:t>①</w:t>
            </w:r>
            <w:r>
              <w:rPr>
                <w:rFonts w:hint="eastAsia" w:ascii="仿宋_GB2312" w:hAnsi="仿宋_GB2312" w:eastAsia="仿宋_GB2312" w:cs="宋体"/>
                <w:color w:val="000000"/>
                <w:kern w:val="0"/>
                <w:sz w:val="24"/>
                <w14:ligatures w14:val="none"/>
              </w:rPr>
              <w:t>毕业生推荐表（函）（加盖“研究生院〈处〉”的公章）和院系推荐意见（推荐表中已有的不需再提供）；如考生暂无法提供毕业生推荐表（函），须提供加盖学校就业指导中心或院系公章的院系推荐意见；</w:t>
            </w:r>
          </w:p>
          <w:p w14:paraId="634508FA">
            <w:pPr>
              <w:widowControl/>
              <w:spacing w:after="0" w:line="240" w:lineRule="auto"/>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②</w:t>
            </w:r>
            <w:r>
              <w:rPr>
                <w:rFonts w:hint="eastAsia" w:ascii="仿宋_GB2312" w:hAnsi="仿宋_GB2312" w:eastAsia="仿宋_GB2312" w:cs="宋体"/>
                <w:color w:val="000000"/>
                <w:kern w:val="0"/>
                <w:sz w:val="24"/>
                <w14:ligatures w14:val="none"/>
              </w:rPr>
              <w:t>学信网《教育部学籍在线验证报告》</w:t>
            </w:r>
            <w:r>
              <w:rPr>
                <w:rFonts w:hint="eastAsia" w:ascii="仿宋_GB2312" w:hAnsi="仿宋_GB2312" w:eastAsia="仿宋_GB2312" w:cs="宋体"/>
                <w:color w:val="000000"/>
                <w:kern w:val="0"/>
                <w:sz w:val="24"/>
                <w:lang w:eastAsia="zh-CN"/>
                <w14:ligatures w14:val="none"/>
              </w:rPr>
              <w:t>。</w:t>
            </w:r>
          </w:p>
        </w:tc>
        <w:tc>
          <w:tcPr>
            <w:tcW w:w="569" w:type="pct"/>
            <w:tcBorders>
              <w:top w:val="nil"/>
              <w:left w:val="nil"/>
              <w:bottom w:val="single" w:color="auto" w:sz="4" w:space="0"/>
              <w:right w:val="single" w:color="auto" w:sz="4" w:space="0"/>
            </w:tcBorders>
          </w:tcPr>
          <w:p w14:paraId="625C6F56">
            <w:pPr>
              <w:widowControl/>
              <w:spacing w:after="0" w:line="240" w:lineRule="auto"/>
              <w:rPr>
                <w:rFonts w:hint="eastAsia" w:ascii="仿宋_GB2312" w:hAnsi="仿宋_GB2312" w:eastAsia="仿宋_GB2312" w:cs="宋体"/>
                <w:color w:val="000000"/>
                <w:kern w:val="0"/>
                <w:sz w:val="24"/>
                <w14:ligatures w14:val="none"/>
              </w:rPr>
            </w:pPr>
          </w:p>
        </w:tc>
      </w:tr>
      <w:tr w14:paraId="0759E5DF">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14:paraId="311E8E4A">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5</w:t>
            </w:r>
          </w:p>
        </w:tc>
        <w:tc>
          <w:tcPr>
            <w:tcW w:w="1584" w:type="pct"/>
            <w:tcBorders>
              <w:top w:val="nil"/>
              <w:left w:val="single" w:color="auto" w:sz="4" w:space="0"/>
              <w:bottom w:val="single" w:color="auto" w:sz="4" w:space="0"/>
              <w:right w:val="single" w:color="auto" w:sz="4" w:space="0"/>
            </w:tcBorders>
            <w:vAlign w:val="center"/>
          </w:tcPr>
          <w:p w14:paraId="5DDC3048">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成绩单和绩点情况</w:t>
            </w:r>
          </w:p>
        </w:tc>
        <w:tc>
          <w:tcPr>
            <w:tcW w:w="2571" w:type="pct"/>
            <w:tcBorders>
              <w:top w:val="nil"/>
              <w:left w:val="nil"/>
              <w:bottom w:val="single" w:color="auto" w:sz="4" w:space="0"/>
              <w:right w:val="single" w:color="auto" w:sz="4" w:space="0"/>
            </w:tcBorders>
            <w:vAlign w:val="center"/>
          </w:tcPr>
          <w:p w14:paraId="3ED3A3E0">
            <w:pPr>
              <w:widowControl/>
              <w:spacing w:after="0" w:line="240" w:lineRule="auto"/>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截至当前学期的所有成绩单，加盖学校教务处公章</w:t>
            </w:r>
            <w:r>
              <w:rPr>
                <w:rFonts w:hint="eastAsia" w:ascii="仿宋_GB2312" w:hAnsi="仿宋_GB2312" w:eastAsia="仿宋_GB2312" w:cs="宋体"/>
                <w:color w:val="000000"/>
                <w:kern w:val="0"/>
                <w:sz w:val="24"/>
                <w:lang w:eastAsia="zh-CN"/>
                <w14:ligatures w14:val="none"/>
              </w:rPr>
              <w:t>。</w:t>
            </w:r>
          </w:p>
        </w:tc>
        <w:tc>
          <w:tcPr>
            <w:tcW w:w="569" w:type="pct"/>
            <w:tcBorders>
              <w:top w:val="nil"/>
              <w:left w:val="nil"/>
              <w:bottom w:val="single" w:color="auto" w:sz="4" w:space="0"/>
              <w:right w:val="single" w:color="auto" w:sz="4" w:space="0"/>
            </w:tcBorders>
          </w:tcPr>
          <w:p w14:paraId="25056EFB">
            <w:pPr>
              <w:widowControl/>
              <w:spacing w:after="0" w:line="240" w:lineRule="auto"/>
              <w:rPr>
                <w:rFonts w:hint="eastAsia" w:ascii="仿宋_GB2312" w:hAnsi="仿宋_GB2312" w:eastAsia="仿宋_GB2312" w:cs="宋体"/>
                <w:color w:val="000000"/>
                <w:kern w:val="0"/>
                <w:sz w:val="24"/>
                <w14:ligatures w14:val="none"/>
              </w:rPr>
            </w:pPr>
          </w:p>
        </w:tc>
      </w:tr>
      <w:tr w14:paraId="641F973E">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14:paraId="651765B7">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6</w:t>
            </w:r>
          </w:p>
        </w:tc>
        <w:tc>
          <w:tcPr>
            <w:tcW w:w="1584" w:type="pct"/>
            <w:tcBorders>
              <w:top w:val="nil"/>
              <w:left w:val="single" w:color="auto" w:sz="4" w:space="0"/>
              <w:bottom w:val="single" w:color="auto" w:sz="4" w:space="0"/>
              <w:right w:val="single" w:color="auto" w:sz="4" w:space="0"/>
            </w:tcBorders>
            <w:vAlign w:val="center"/>
          </w:tcPr>
          <w:p w14:paraId="232A2905">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*专业比对证明</w:t>
            </w:r>
          </w:p>
          <w:p w14:paraId="24862E8B">
            <w:pPr>
              <w:widowControl/>
              <w:spacing w:after="0" w:line="240" w:lineRule="auto"/>
              <w:jc w:val="center"/>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lang w:val="en-US" w:eastAsia="zh-CN"/>
                <w14:ligatures w14:val="none"/>
              </w:rPr>
              <w:t>（如</w:t>
            </w:r>
            <w:r>
              <w:rPr>
                <w:rFonts w:hint="eastAsia" w:ascii="仿宋_GB2312" w:hAnsi="仿宋_GB2312" w:eastAsia="仿宋_GB2312" w:cs="宋体"/>
                <w:color w:val="000000"/>
                <w:kern w:val="0"/>
                <w:sz w:val="24"/>
                <w14:ligatures w14:val="none"/>
              </w:rPr>
              <w:t>以相近专业报考</w:t>
            </w:r>
            <w:r>
              <w:rPr>
                <w:rFonts w:hint="eastAsia" w:ascii="仿宋_GB2312" w:hAnsi="仿宋_GB2312" w:eastAsia="仿宋_GB2312" w:cs="宋体"/>
                <w:color w:val="000000"/>
                <w:kern w:val="0"/>
                <w:sz w:val="24"/>
                <w:lang w:eastAsia="zh-CN"/>
                <w14:ligatures w14:val="none"/>
              </w:rPr>
              <w:t>）</w:t>
            </w:r>
          </w:p>
        </w:tc>
        <w:tc>
          <w:tcPr>
            <w:tcW w:w="2571" w:type="pct"/>
            <w:tcBorders>
              <w:top w:val="nil"/>
              <w:left w:val="nil"/>
              <w:bottom w:val="single" w:color="auto" w:sz="4" w:space="0"/>
              <w:right w:val="single" w:color="auto" w:sz="4" w:space="0"/>
            </w:tcBorders>
            <w:vAlign w:val="center"/>
          </w:tcPr>
          <w:p w14:paraId="3FAE0B51">
            <w:pPr>
              <w:widowControl/>
              <w:spacing w:after="0" w:line="240" w:lineRule="auto"/>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14:ligatures w14:val="none"/>
              </w:rPr>
              <w:t>需提供</w:t>
            </w:r>
            <w:bookmarkStart w:id="0" w:name="_Hlk216357748"/>
            <w:r>
              <w:rPr>
                <w:rFonts w:hint="eastAsia" w:ascii="仿宋_GB2312" w:hAnsi="仿宋_GB2312" w:eastAsia="仿宋_GB2312" w:cs="宋体"/>
                <w:color w:val="000000"/>
                <w:kern w:val="0"/>
                <w:sz w:val="24"/>
                <w14:ligatures w14:val="none"/>
              </w:rPr>
              <w:t>所学专业课程成绩单、课程对比情况说明及毕业院校设置专业的依据</w:t>
            </w:r>
            <w:bookmarkEnd w:id="0"/>
            <w:r>
              <w:rPr>
                <w:rFonts w:hint="eastAsia" w:ascii="仿宋_GB2312" w:hAnsi="仿宋_GB2312" w:eastAsia="仿宋_GB2312" w:cs="宋体"/>
                <w:color w:val="000000"/>
                <w:kern w:val="0"/>
                <w:sz w:val="24"/>
                <w14:ligatures w14:val="none"/>
              </w:rPr>
              <w:t>等材料</w:t>
            </w:r>
            <w:r>
              <w:rPr>
                <w:rFonts w:hint="eastAsia" w:ascii="仿宋_GB2312" w:hAnsi="仿宋_GB2312" w:eastAsia="仿宋_GB2312" w:cs="宋体"/>
                <w:color w:val="000000"/>
                <w:kern w:val="0"/>
                <w:sz w:val="24"/>
                <w:lang w:eastAsia="zh-CN"/>
                <w14:ligatures w14:val="none"/>
              </w:rPr>
              <w:t>。</w:t>
            </w:r>
          </w:p>
          <w:p w14:paraId="29B92A89">
            <w:pPr>
              <w:widowControl/>
              <w:spacing w:after="0" w:line="240" w:lineRule="auto"/>
              <w:rPr>
                <w:rFonts w:hint="eastAsia" w:ascii="仿宋_GB2312" w:hAnsi="仿宋_GB2312" w:eastAsia="仿宋_GB2312" w:cs="宋体"/>
                <w:color w:val="000000"/>
                <w:kern w:val="0"/>
                <w:sz w:val="24"/>
                <w:lang w:val="en-US" w:eastAsia="zh-CN"/>
                <w14:ligatures w14:val="none"/>
              </w:rPr>
            </w:pPr>
            <w:r>
              <w:rPr>
                <w:rFonts w:hint="eastAsia" w:ascii="仿宋_GB2312" w:hAnsi="仿宋_GB2312" w:eastAsia="仿宋_GB2312" w:cs="宋体"/>
                <w:color w:val="000000"/>
                <w:kern w:val="0"/>
                <w:sz w:val="24"/>
                <w14:ligatures w14:val="none"/>
              </w:rPr>
              <w:t>所学专业未包含在《广东省2025年考试录用公务员专业目录》中的，可选择目录中的相近专业报考，所学专业必修课程须与报考职位要求专业的主要课程基本一致，并在资格复审时提供毕业证书、所学专业课程成绩单、课程对比情况说明及毕业院校设置专业的依据等材料。</w:t>
            </w:r>
          </w:p>
        </w:tc>
        <w:tc>
          <w:tcPr>
            <w:tcW w:w="569" w:type="pct"/>
            <w:tcBorders>
              <w:top w:val="nil"/>
              <w:left w:val="nil"/>
              <w:bottom w:val="single" w:color="auto" w:sz="4" w:space="0"/>
              <w:right w:val="single" w:color="auto" w:sz="4" w:space="0"/>
            </w:tcBorders>
          </w:tcPr>
          <w:p w14:paraId="310A2DFF">
            <w:pPr>
              <w:widowControl/>
              <w:spacing w:after="0" w:line="240" w:lineRule="auto"/>
              <w:rPr>
                <w:rFonts w:hint="eastAsia" w:ascii="仿宋_GB2312" w:hAnsi="仿宋_GB2312" w:eastAsia="仿宋_GB2312" w:cs="宋体"/>
                <w:color w:val="000000"/>
                <w:kern w:val="0"/>
                <w:sz w:val="24"/>
                <w14:ligatures w14:val="none"/>
              </w:rPr>
            </w:pPr>
          </w:p>
        </w:tc>
      </w:tr>
      <w:tr w14:paraId="2D920328">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vAlign w:val="center"/>
          </w:tcPr>
          <w:p w14:paraId="328D0CD3">
            <w:pPr>
              <w:widowControl/>
              <w:spacing w:after="0" w:line="240" w:lineRule="auto"/>
              <w:jc w:val="center"/>
              <w:rPr>
                <w:rFonts w:hint="eastAsia" w:ascii="仿宋_GB2312" w:hAnsi="仿宋_GB2312" w:eastAsia="仿宋_GB2312" w:cs="宋体"/>
                <w:color w:val="000000"/>
                <w:kern w:val="0"/>
                <w:sz w:val="24"/>
                <w:lang w:eastAsia="zh-CN"/>
                <w14:ligatures w14:val="none"/>
              </w:rPr>
            </w:pPr>
            <w:r>
              <w:rPr>
                <w:rFonts w:hint="eastAsia" w:ascii="仿宋_GB2312" w:hAnsi="仿宋_GB2312" w:eastAsia="仿宋_GB2312" w:cs="宋体"/>
                <w:color w:val="000000"/>
                <w:kern w:val="0"/>
                <w:sz w:val="24"/>
                <w:lang w:val="en-US" w:eastAsia="zh-CN"/>
                <w14:ligatures w14:val="none"/>
              </w:rPr>
              <w:t>7</w:t>
            </w:r>
          </w:p>
        </w:tc>
        <w:tc>
          <w:tcPr>
            <w:tcW w:w="1584" w:type="pct"/>
            <w:tcBorders>
              <w:top w:val="nil"/>
              <w:left w:val="single" w:color="auto" w:sz="4" w:space="0"/>
              <w:bottom w:val="single" w:color="auto" w:sz="4" w:space="0"/>
              <w:right w:val="single" w:color="auto" w:sz="4" w:space="0"/>
            </w:tcBorders>
            <w:vAlign w:val="center"/>
          </w:tcPr>
          <w:p w14:paraId="5511753D">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lang w:val="en-US" w:eastAsia="zh-CN"/>
                <w14:ligatures w14:val="none"/>
              </w:rPr>
              <w:t>*</w:t>
            </w:r>
            <w:r>
              <w:rPr>
                <w:rFonts w:hint="eastAsia" w:ascii="仿宋_GB2312" w:hAnsi="仿宋_GB2312" w:eastAsia="仿宋_GB2312" w:cs="宋体"/>
                <w:color w:val="000000"/>
                <w:kern w:val="0"/>
                <w:sz w:val="24"/>
                <w14:ligatures w14:val="none"/>
              </w:rPr>
              <w:t>专业技术资格证</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（如</w:t>
            </w:r>
            <w:r>
              <w:rPr>
                <w:rFonts w:hint="eastAsia" w:ascii="仿宋_GB2312" w:hAnsi="仿宋_GB2312" w:eastAsia="仿宋_GB2312" w:cs="宋体"/>
                <w:color w:val="000000"/>
                <w:kern w:val="0"/>
                <w:sz w:val="24"/>
                <w:lang w:val="en-US" w:eastAsia="zh-CN"/>
                <w14:ligatures w14:val="none"/>
              </w:rPr>
              <w:t>报考小学英语教师岗位</w:t>
            </w:r>
            <w:r>
              <w:rPr>
                <w:rFonts w:hint="eastAsia" w:ascii="仿宋_GB2312" w:hAnsi="仿宋_GB2312" w:eastAsia="仿宋_GB2312" w:cs="宋体"/>
                <w:color w:val="000000"/>
                <w:kern w:val="0"/>
                <w:sz w:val="24"/>
                <w14:ligatures w14:val="none"/>
              </w:rPr>
              <w:t>）</w:t>
            </w:r>
          </w:p>
        </w:tc>
        <w:tc>
          <w:tcPr>
            <w:tcW w:w="2571" w:type="pct"/>
            <w:tcBorders>
              <w:top w:val="nil"/>
              <w:left w:val="nil"/>
              <w:bottom w:val="single" w:color="auto" w:sz="4" w:space="0"/>
              <w:right w:val="single" w:color="auto" w:sz="4" w:space="0"/>
            </w:tcBorders>
            <w:vAlign w:val="center"/>
          </w:tcPr>
          <w:p w14:paraId="19CB769C">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r>
              <w:rPr>
                <w:rFonts w:hint="eastAsia" w:ascii="仿宋_GB2312" w:hAnsi="仿宋_GB2312" w:eastAsia="仿宋_GB2312" w:cs="宋体"/>
                <w:color w:val="000000"/>
                <w:kern w:val="0"/>
                <w:sz w:val="24"/>
                <w:lang w:val="en-US" w:eastAsia="zh-CN"/>
                <w14:ligatures w14:val="none"/>
              </w:rPr>
              <w:t>(暂无提交承诺书）</w:t>
            </w:r>
            <w:r>
              <w:rPr>
                <w:rFonts w:hint="eastAsia" w:ascii="仿宋_GB2312" w:hAnsi="仿宋_GB2312" w:eastAsia="仿宋_GB2312" w:cs="宋体"/>
                <w:color w:val="000000"/>
                <w:kern w:val="0"/>
                <w:sz w:val="24"/>
                <w14:ligatures w14:val="none"/>
              </w:rPr>
              <w:t>。</w:t>
            </w:r>
          </w:p>
        </w:tc>
        <w:tc>
          <w:tcPr>
            <w:tcW w:w="569" w:type="pct"/>
            <w:tcBorders>
              <w:top w:val="nil"/>
              <w:left w:val="nil"/>
              <w:bottom w:val="single" w:color="auto" w:sz="4" w:space="0"/>
              <w:right w:val="single" w:color="auto" w:sz="4" w:space="0"/>
            </w:tcBorders>
          </w:tcPr>
          <w:p w14:paraId="71178844">
            <w:pPr>
              <w:widowControl/>
              <w:spacing w:after="0" w:line="240" w:lineRule="auto"/>
              <w:rPr>
                <w:rFonts w:hint="eastAsia" w:ascii="仿宋_GB2312" w:hAnsi="仿宋_GB2312" w:eastAsia="仿宋_GB2312" w:cs="宋体"/>
                <w:color w:val="000000"/>
                <w:kern w:val="0"/>
                <w:sz w:val="24"/>
                <w14:ligatures w14:val="none"/>
              </w:rPr>
            </w:pPr>
          </w:p>
        </w:tc>
      </w:tr>
      <w:tr w14:paraId="7AE24FBC">
        <w:tblPrEx>
          <w:tblCellMar>
            <w:top w:w="0" w:type="dxa"/>
            <w:left w:w="108" w:type="dxa"/>
            <w:bottom w:w="0" w:type="dxa"/>
            <w:right w:w="108" w:type="dxa"/>
          </w:tblCellMar>
        </w:tblPrEx>
        <w:trPr>
          <w:trHeight w:val="680" w:hRule="atLeast"/>
          <w:jc w:val="center"/>
        </w:trPr>
        <w:tc>
          <w:tcPr>
            <w:tcW w:w="274" w:type="pct"/>
            <w:tcBorders>
              <w:top w:val="nil"/>
              <w:left w:val="single" w:color="auto" w:sz="4" w:space="0"/>
              <w:bottom w:val="single" w:color="auto" w:sz="4" w:space="0"/>
              <w:right w:val="single" w:color="auto" w:sz="4" w:space="0"/>
            </w:tcBorders>
            <w:shd w:val="clear" w:color="auto" w:fill="auto"/>
            <w:vAlign w:val="center"/>
          </w:tcPr>
          <w:p w14:paraId="1EE9CA46">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lang w:val="en-US" w:eastAsia="zh-CN"/>
                <w14:ligatures w14:val="none"/>
              </w:rPr>
              <w:t>8</w:t>
            </w:r>
          </w:p>
        </w:tc>
        <w:tc>
          <w:tcPr>
            <w:tcW w:w="1584" w:type="pct"/>
            <w:tcBorders>
              <w:top w:val="nil"/>
              <w:left w:val="single" w:color="auto" w:sz="4" w:space="0"/>
              <w:bottom w:val="single" w:color="auto" w:sz="4" w:space="0"/>
              <w:right w:val="single" w:color="auto" w:sz="4" w:space="0"/>
            </w:tcBorders>
            <w:shd w:val="clear" w:color="auto" w:fill="auto"/>
            <w:vAlign w:val="center"/>
          </w:tcPr>
          <w:p w14:paraId="4F1FA450">
            <w:pPr>
              <w:widowControl/>
              <w:spacing w:after="0" w:line="240" w:lineRule="auto"/>
              <w:jc w:val="center"/>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教师资格证</w:t>
            </w:r>
          </w:p>
        </w:tc>
        <w:tc>
          <w:tcPr>
            <w:tcW w:w="2571" w:type="pct"/>
            <w:tcBorders>
              <w:top w:val="nil"/>
              <w:left w:val="nil"/>
              <w:bottom w:val="single" w:color="auto" w:sz="4" w:space="0"/>
              <w:right w:val="single" w:color="auto" w:sz="4" w:space="0"/>
            </w:tcBorders>
            <w:shd w:val="clear" w:color="auto" w:fill="auto"/>
            <w:vAlign w:val="center"/>
          </w:tcPr>
          <w:p w14:paraId="1274D6B0">
            <w:pPr>
              <w:widowControl/>
              <w:spacing w:after="0" w:line="240" w:lineRule="auto"/>
              <w:rPr>
                <w:rFonts w:hint="eastAsia" w:ascii="仿宋_GB2312" w:hAnsi="仿宋_GB2312" w:eastAsia="仿宋_GB2312" w:cs="宋体"/>
                <w:color w:val="000000"/>
                <w:kern w:val="0"/>
                <w:sz w:val="24"/>
                <w:szCs w:val="24"/>
                <w:lang w:val="en-US" w:eastAsia="zh-CN" w:bidi="ar-SA"/>
                <w14:ligatures w14:val="none"/>
              </w:rPr>
            </w:pPr>
            <w:r>
              <w:rPr>
                <w:rFonts w:hint="eastAsia" w:ascii="仿宋_GB2312" w:hAnsi="仿宋_GB2312" w:eastAsia="仿宋_GB2312" w:cs="宋体"/>
                <w:color w:val="000000"/>
                <w:kern w:val="0"/>
                <w:sz w:val="24"/>
                <w14:ligatures w14:val="none"/>
              </w:rPr>
              <w:t>按岗位表要求的提供</w:t>
            </w:r>
            <w:r>
              <w:rPr>
                <w:rFonts w:hint="eastAsia" w:ascii="仿宋_GB2312" w:hAnsi="仿宋_GB2312" w:eastAsia="仿宋_GB2312" w:cs="宋体"/>
                <w:color w:val="000000"/>
                <w:kern w:val="0"/>
                <w:sz w:val="24"/>
                <w:lang w:val="en-US" w:eastAsia="zh-CN"/>
                <w14:ligatures w14:val="none"/>
              </w:rPr>
              <w:t>(暂无提交承诺书）。</w:t>
            </w:r>
          </w:p>
        </w:tc>
        <w:tc>
          <w:tcPr>
            <w:tcW w:w="569" w:type="pct"/>
            <w:tcBorders>
              <w:top w:val="nil"/>
              <w:left w:val="nil"/>
              <w:bottom w:val="single" w:color="auto" w:sz="4" w:space="0"/>
              <w:right w:val="single" w:color="auto" w:sz="4" w:space="0"/>
            </w:tcBorders>
            <w:shd w:val="clear" w:color="auto" w:fill="auto"/>
            <w:vAlign w:val="top"/>
          </w:tcPr>
          <w:p w14:paraId="0142301E">
            <w:pPr>
              <w:widowControl/>
              <w:spacing w:after="0" w:line="240" w:lineRule="auto"/>
              <w:rPr>
                <w:rFonts w:hint="eastAsia" w:ascii="仿宋_GB2312" w:hAnsi="仿宋_GB2312" w:eastAsia="仿宋_GB2312" w:cs="宋体"/>
                <w:color w:val="000000"/>
                <w:kern w:val="0"/>
                <w:sz w:val="24"/>
                <w:szCs w:val="24"/>
                <w:lang w:val="en-US" w:eastAsia="zh-CN" w:bidi="ar-SA"/>
                <w14:ligatures w14:val="none"/>
              </w:rPr>
            </w:pPr>
          </w:p>
        </w:tc>
      </w:tr>
      <w:tr w14:paraId="5C335105">
        <w:tblPrEx>
          <w:tblCellMar>
            <w:top w:w="0" w:type="dxa"/>
            <w:left w:w="108" w:type="dxa"/>
            <w:bottom w:w="0" w:type="dxa"/>
            <w:right w:w="108" w:type="dxa"/>
          </w:tblCellMar>
        </w:tblPrEx>
        <w:trPr>
          <w:trHeight w:val="2203"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14:paraId="0B644825">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9</w:t>
            </w:r>
          </w:p>
        </w:tc>
        <w:tc>
          <w:tcPr>
            <w:tcW w:w="1584" w:type="pct"/>
            <w:tcBorders>
              <w:top w:val="single" w:color="auto" w:sz="4" w:space="0"/>
              <w:left w:val="single" w:color="auto" w:sz="4" w:space="0"/>
              <w:bottom w:val="single" w:color="auto" w:sz="4" w:space="0"/>
              <w:right w:val="single" w:color="auto" w:sz="4" w:space="0"/>
            </w:tcBorders>
            <w:vAlign w:val="center"/>
          </w:tcPr>
          <w:p w14:paraId="58891A11">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留学回国人员有关证明材料</w:t>
            </w:r>
          </w:p>
        </w:tc>
        <w:tc>
          <w:tcPr>
            <w:tcW w:w="2571" w:type="pct"/>
            <w:tcBorders>
              <w:top w:val="single" w:color="auto" w:sz="4" w:space="0"/>
              <w:left w:val="single" w:color="auto" w:sz="4" w:space="0"/>
              <w:bottom w:val="single" w:color="auto" w:sz="4" w:space="0"/>
              <w:right w:val="single" w:color="auto" w:sz="4" w:space="0"/>
            </w:tcBorders>
            <w:vAlign w:val="center"/>
          </w:tcPr>
          <w:p w14:paraId="1EB9E282">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在提供学位证书的同时须提供由教育部留学服务中心出具的国（境）外学历、学位认证函等有关证明材料。应聘人员可登录教育部留学服务中心网站（http://www.cscse.edu.cn）查询认证的有关要求和程序。在国（境）内就读取得国（境）外学历、学位的人员，须取得由教育部所属的相关机构出具的学历、学位认证函。</w:t>
            </w:r>
          </w:p>
        </w:tc>
        <w:tc>
          <w:tcPr>
            <w:tcW w:w="569" w:type="pct"/>
            <w:tcBorders>
              <w:top w:val="single" w:color="auto" w:sz="4" w:space="0"/>
              <w:left w:val="single" w:color="auto" w:sz="4" w:space="0"/>
              <w:bottom w:val="single" w:color="auto" w:sz="4" w:space="0"/>
              <w:right w:val="single" w:color="auto" w:sz="4" w:space="0"/>
            </w:tcBorders>
          </w:tcPr>
          <w:p w14:paraId="3CE96CEA">
            <w:pPr>
              <w:widowControl/>
              <w:spacing w:after="0" w:line="240" w:lineRule="auto"/>
              <w:rPr>
                <w:rFonts w:hint="eastAsia" w:ascii="仿宋_GB2312" w:hAnsi="仿宋_GB2312" w:eastAsia="仿宋_GB2312" w:cs="宋体"/>
                <w:color w:val="000000"/>
                <w:kern w:val="0"/>
                <w:sz w:val="24"/>
                <w14:ligatures w14:val="none"/>
              </w:rPr>
            </w:pPr>
          </w:p>
        </w:tc>
      </w:tr>
      <w:tr w14:paraId="7E6D0D9F">
        <w:tblPrEx>
          <w:tblCellMar>
            <w:top w:w="0" w:type="dxa"/>
            <w:left w:w="108" w:type="dxa"/>
            <w:bottom w:w="0" w:type="dxa"/>
            <w:right w:w="108" w:type="dxa"/>
          </w:tblCellMar>
        </w:tblPrEx>
        <w:trPr>
          <w:trHeight w:val="2423"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14:paraId="59B80DB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10</w:t>
            </w:r>
          </w:p>
        </w:tc>
        <w:tc>
          <w:tcPr>
            <w:tcW w:w="1584" w:type="pct"/>
            <w:tcBorders>
              <w:top w:val="single" w:color="auto" w:sz="4" w:space="0"/>
              <w:left w:val="single" w:color="auto" w:sz="4" w:space="0"/>
              <w:bottom w:val="single" w:color="auto" w:sz="4" w:space="0"/>
              <w:right w:val="single" w:color="auto" w:sz="4" w:space="0"/>
            </w:tcBorders>
            <w:noWrap/>
            <w:vAlign w:val="center"/>
          </w:tcPr>
          <w:p w14:paraId="37B804B5">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港澳居民报考材料</w:t>
            </w:r>
            <w:r>
              <w:rPr>
                <w:rFonts w:ascii="仿宋_GB2312" w:hAnsi="仿宋_GB2312" w:eastAsia="仿宋_GB2312" w:cs="宋体"/>
                <w:color w:val="000000"/>
                <w:kern w:val="0"/>
                <w:sz w:val="24"/>
                <w14:ligatures w14:val="none"/>
              </w:rPr>
              <w:br w:type="textWrapping"/>
            </w:r>
            <w:r>
              <w:rPr>
                <w:rFonts w:hint="eastAsia" w:ascii="仿宋_GB2312" w:hAnsi="仿宋_GB2312" w:eastAsia="仿宋_GB2312" w:cs="宋体"/>
                <w:color w:val="000000"/>
                <w:kern w:val="0"/>
                <w:sz w:val="24"/>
                <w14:ligatures w14:val="none"/>
              </w:rPr>
              <w:t>（港澳居民须提供）</w:t>
            </w:r>
          </w:p>
        </w:tc>
        <w:tc>
          <w:tcPr>
            <w:tcW w:w="2571" w:type="pct"/>
            <w:tcBorders>
              <w:top w:val="single" w:color="auto" w:sz="4" w:space="0"/>
              <w:left w:val="single" w:color="auto" w:sz="4" w:space="0"/>
              <w:bottom w:val="single" w:color="auto" w:sz="4" w:space="0"/>
              <w:right w:val="single" w:color="auto" w:sz="4" w:space="0"/>
            </w:tcBorders>
            <w:vAlign w:val="center"/>
          </w:tcPr>
          <w:p w14:paraId="29997011">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符合《广东省人力资源和社会保障厅粤港澳大湾区（内地）事业单位公开招聘港澳居民管理办法》（粤人社规〔2021〕34号）规定的港澳居民报考的须提供香港永久性居民身份证或澳门永久性居民身份证、港澳居民来往内地通行证、学历学位证书、港澳地区《无犯罪纪（记）录》（可在考察环节提供）、岗位所需的其他相关材料。</w:t>
            </w:r>
          </w:p>
        </w:tc>
        <w:tc>
          <w:tcPr>
            <w:tcW w:w="569" w:type="pct"/>
            <w:tcBorders>
              <w:top w:val="single" w:color="auto" w:sz="4" w:space="0"/>
              <w:left w:val="single" w:color="auto" w:sz="4" w:space="0"/>
              <w:bottom w:val="single" w:color="auto" w:sz="4" w:space="0"/>
              <w:right w:val="single" w:color="auto" w:sz="4" w:space="0"/>
            </w:tcBorders>
          </w:tcPr>
          <w:p w14:paraId="533C510C">
            <w:pPr>
              <w:widowControl/>
              <w:spacing w:after="0" w:line="240" w:lineRule="auto"/>
              <w:rPr>
                <w:rFonts w:hint="eastAsia" w:ascii="仿宋_GB2312" w:hAnsi="仿宋_GB2312" w:eastAsia="仿宋_GB2312" w:cs="宋体"/>
                <w:color w:val="000000"/>
                <w:kern w:val="0"/>
                <w:sz w:val="24"/>
                <w14:ligatures w14:val="none"/>
              </w:rPr>
            </w:pPr>
          </w:p>
        </w:tc>
      </w:tr>
      <w:tr w14:paraId="6B6AB2F7">
        <w:tblPrEx>
          <w:tblCellMar>
            <w:top w:w="0" w:type="dxa"/>
            <w:left w:w="108" w:type="dxa"/>
            <w:bottom w:w="0" w:type="dxa"/>
            <w:right w:w="108" w:type="dxa"/>
          </w:tblCellMar>
        </w:tblPrEx>
        <w:trPr>
          <w:trHeight w:val="861" w:hRule="atLeast"/>
          <w:jc w:val="center"/>
        </w:trPr>
        <w:tc>
          <w:tcPr>
            <w:tcW w:w="274" w:type="pct"/>
            <w:tcBorders>
              <w:top w:val="single" w:color="auto" w:sz="4" w:space="0"/>
              <w:left w:val="single" w:color="auto" w:sz="4" w:space="0"/>
              <w:bottom w:val="single" w:color="auto" w:sz="4" w:space="0"/>
              <w:right w:val="single" w:color="auto" w:sz="4" w:space="0"/>
            </w:tcBorders>
            <w:vAlign w:val="center"/>
          </w:tcPr>
          <w:p w14:paraId="11AE64CB">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11</w:t>
            </w:r>
          </w:p>
        </w:tc>
        <w:tc>
          <w:tcPr>
            <w:tcW w:w="1584" w:type="pct"/>
            <w:tcBorders>
              <w:top w:val="single" w:color="auto" w:sz="4" w:space="0"/>
              <w:left w:val="single" w:color="auto" w:sz="4" w:space="0"/>
              <w:bottom w:val="single" w:color="auto" w:sz="4" w:space="0"/>
              <w:right w:val="single" w:color="auto" w:sz="4" w:space="0"/>
            </w:tcBorders>
            <w:vAlign w:val="center"/>
          </w:tcPr>
          <w:p w14:paraId="38B0779C">
            <w:pPr>
              <w:widowControl/>
              <w:spacing w:after="0" w:line="240" w:lineRule="auto"/>
              <w:jc w:val="center"/>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岗位要求的其他证明材料</w:t>
            </w:r>
          </w:p>
        </w:tc>
        <w:tc>
          <w:tcPr>
            <w:tcW w:w="2571" w:type="pct"/>
            <w:tcBorders>
              <w:top w:val="single" w:color="auto" w:sz="4" w:space="0"/>
              <w:left w:val="single" w:color="auto" w:sz="4" w:space="0"/>
              <w:bottom w:val="single" w:color="auto" w:sz="4" w:space="0"/>
              <w:right w:val="single" w:color="auto" w:sz="4" w:space="0"/>
            </w:tcBorders>
            <w:vAlign w:val="center"/>
          </w:tcPr>
          <w:p w14:paraId="64E97642">
            <w:pPr>
              <w:widowControl/>
              <w:spacing w:after="0" w:line="240" w:lineRule="auto"/>
              <w:rPr>
                <w:rFonts w:hint="eastAsia" w:ascii="仿宋_GB2312" w:hAnsi="仿宋_GB2312" w:eastAsia="仿宋_GB2312" w:cs="宋体"/>
                <w:color w:val="000000"/>
                <w:kern w:val="0"/>
                <w:sz w:val="24"/>
                <w14:ligatures w14:val="none"/>
              </w:rPr>
            </w:pPr>
            <w:r>
              <w:rPr>
                <w:rFonts w:hint="eastAsia" w:ascii="仿宋_GB2312" w:hAnsi="仿宋_GB2312" w:eastAsia="仿宋_GB2312" w:cs="宋体"/>
                <w:color w:val="000000"/>
                <w:kern w:val="0"/>
                <w:sz w:val="24"/>
                <w14:ligatures w14:val="none"/>
              </w:rPr>
              <w:t>按岗位表要求的提供。</w:t>
            </w:r>
          </w:p>
        </w:tc>
        <w:tc>
          <w:tcPr>
            <w:tcW w:w="569" w:type="pct"/>
            <w:tcBorders>
              <w:top w:val="single" w:color="auto" w:sz="4" w:space="0"/>
              <w:left w:val="single" w:color="auto" w:sz="4" w:space="0"/>
              <w:bottom w:val="single" w:color="auto" w:sz="4" w:space="0"/>
              <w:right w:val="single" w:color="auto" w:sz="4" w:space="0"/>
            </w:tcBorders>
          </w:tcPr>
          <w:p w14:paraId="6F8C222B">
            <w:pPr>
              <w:widowControl/>
              <w:spacing w:after="0" w:line="240" w:lineRule="auto"/>
              <w:rPr>
                <w:rFonts w:hint="eastAsia" w:ascii="仿宋_GB2312" w:hAnsi="仿宋_GB2312" w:eastAsia="仿宋_GB2312" w:cs="宋体"/>
                <w:color w:val="000000"/>
                <w:kern w:val="0"/>
                <w:sz w:val="24"/>
                <w14:ligatures w14:val="none"/>
              </w:rPr>
            </w:pPr>
          </w:p>
        </w:tc>
      </w:tr>
    </w:tbl>
    <w:p w14:paraId="57E2D731">
      <w:pPr>
        <w:spacing w:after="0" w:line="240" w:lineRule="auto"/>
        <w:jc w:val="both"/>
        <w:rPr>
          <w:rFonts w:ascii="黑体" w:hAnsi="黑体" w:eastAsia="黑体"/>
          <w:color w:val="EE0000"/>
          <w:sz w:val="24"/>
        </w:rPr>
      </w:pPr>
    </w:p>
    <w:p w14:paraId="5E3FBB90">
      <w:pPr>
        <w:spacing w:after="0" w:line="240" w:lineRule="auto"/>
        <w:jc w:val="both"/>
        <w:rPr>
          <w:rFonts w:hint="eastAsia" w:ascii="黑体" w:hAnsi="黑体" w:eastAsia="黑体"/>
          <w:color w:val="EE0000"/>
          <w:sz w:val="24"/>
        </w:rPr>
      </w:pPr>
    </w:p>
    <w:p w14:paraId="610DBF36">
      <w:pPr>
        <w:spacing w:after="0" w:line="240" w:lineRule="auto"/>
        <w:jc w:val="both"/>
        <w:rPr>
          <w:rFonts w:ascii="黑体" w:hAnsi="黑体" w:eastAsia="黑体"/>
          <w:color w:val="EE0000"/>
          <w:sz w:val="24"/>
        </w:rPr>
      </w:pPr>
      <w:r>
        <w:rPr>
          <w:rFonts w:ascii="黑体" w:hAnsi="黑体" w:eastAsia="黑体"/>
          <w:color w:val="EE0000"/>
          <w:sz w:val="24"/>
        </w:rPr>
        <w:t>请报考者注意：</w:t>
      </w:r>
    </w:p>
    <w:p w14:paraId="676D5B6C">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提前填写岗位编码、岗位名称及姓名。</w:t>
      </w:r>
    </w:p>
    <w:p w14:paraId="69593225">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需提供材料</w:t>
      </w:r>
      <w:r>
        <w:rPr>
          <w:rFonts w:ascii="仿宋_GB2312" w:hAnsi="仿宋_GB2312" w:eastAsia="仿宋_GB2312"/>
          <w:color w:val="EE0000"/>
          <w:sz w:val="24"/>
        </w:rPr>
        <w:t>原件</w:t>
      </w:r>
      <w:r>
        <w:rPr>
          <w:rFonts w:ascii="仿宋_GB2312" w:hAnsi="仿宋_GB2312" w:eastAsia="仿宋_GB2312"/>
          <w:sz w:val="24"/>
        </w:rPr>
        <w:t>供审查人员</w:t>
      </w:r>
      <w:r>
        <w:rPr>
          <w:rFonts w:ascii="仿宋_GB2312" w:hAnsi="仿宋_GB2312" w:eastAsia="仿宋_GB2312"/>
          <w:color w:val="EE0000"/>
          <w:sz w:val="24"/>
        </w:rPr>
        <w:t>验证</w:t>
      </w:r>
      <w:r>
        <w:rPr>
          <w:rFonts w:ascii="仿宋_GB2312" w:hAnsi="仿宋_GB2312" w:eastAsia="仿宋_GB2312"/>
          <w:sz w:val="24"/>
        </w:rPr>
        <w:t>，并提供</w:t>
      </w:r>
      <w:r>
        <w:rPr>
          <w:rFonts w:ascii="仿宋_GB2312" w:hAnsi="仿宋_GB2312" w:eastAsia="仿宋_GB2312"/>
          <w:color w:val="EE0000"/>
          <w:sz w:val="24"/>
        </w:rPr>
        <w:t>复印件</w:t>
      </w:r>
      <w:r>
        <w:rPr>
          <w:rFonts w:ascii="仿宋_GB2312" w:hAnsi="仿宋_GB2312" w:eastAsia="仿宋_GB2312"/>
          <w:sz w:val="24"/>
        </w:rPr>
        <w:t>供资格复审单位留存。</w:t>
      </w:r>
    </w:p>
    <w:p w14:paraId="1DE5B592">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为提高审核效率，请</w:t>
      </w:r>
      <w:r>
        <w:rPr>
          <w:rFonts w:hint="eastAsia" w:ascii="仿宋_GB2312" w:hAnsi="仿宋_GB2312" w:eastAsia="仿宋_GB2312"/>
          <w:sz w:val="24"/>
          <w:lang w:val="en-US" w:eastAsia="zh-CN"/>
        </w:rPr>
        <w:t>考生</w:t>
      </w:r>
      <w:r>
        <w:rPr>
          <w:rFonts w:hint="eastAsia" w:ascii="仿宋_GB2312" w:hAnsi="仿宋_GB2312" w:eastAsia="仿宋_GB2312"/>
          <w:color w:val="EE0000"/>
          <w:sz w:val="24"/>
        </w:rPr>
        <w:t>双面</w:t>
      </w:r>
      <w:r>
        <w:rPr>
          <w:rFonts w:ascii="仿宋_GB2312" w:hAnsi="仿宋_GB2312" w:eastAsia="仿宋_GB2312"/>
          <w:color w:val="EE0000"/>
          <w:sz w:val="24"/>
        </w:rPr>
        <w:t>打印</w:t>
      </w:r>
      <w:r>
        <w:rPr>
          <w:rFonts w:ascii="仿宋_GB2312" w:hAnsi="仿宋_GB2312" w:eastAsia="仿宋_GB2312"/>
          <w:sz w:val="24"/>
        </w:rPr>
        <w:t>本页作为封面，将所提供的材料按表中的顺序叠放，在各材料右上角用铅笔标注序号（1、2、3……），并用长尾夹固定成一册。</w:t>
      </w:r>
    </w:p>
    <w:p w14:paraId="10736CBF">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所提交的材料须齐全且保证真实，材料不齐或弄虚作假者，不予进入面试。</w:t>
      </w:r>
    </w:p>
    <w:p w14:paraId="371F9289">
      <w:pPr>
        <w:pStyle w:val="29"/>
        <w:numPr>
          <w:ilvl w:val="0"/>
          <w:numId w:val="1"/>
        </w:numPr>
        <w:spacing w:after="0" w:line="240" w:lineRule="auto"/>
        <w:jc w:val="both"/>
        <w:rPr>
          <w:rFonts w:ascii="仿宋_GB2312" w:hAnsi="仿宋_GB2312" w:eastAsia="仿宋_GB2312"/>
          <w:sz w:val="24"/>
        </w:rPr>
      </w:pPr>
      <w:r>
        <w:rPr>
          <w:rFonts w:ascii="仿宋_GB2312" w:hAnsi="仿宋_GB2312" w:eastAsia="仿宋_GB2312"/>
          <w:sz w:val="24"/>
        </w:rPr>
        <w:t>资格复审只是对报考者提供材料的初步审查，最终以办理聘用手续前的备案审查结果为准，资格审查贯穿聘用全过程。</w:t>
      </w:r>
    </w:p>
    <w:p w14:paraId="4F8B23A4">
      <w:pPr>
        <w:pStyle w:val="29"/>
        <w:numPr>
          <w:ilvl w:val="0"/>
          <w:numId w:val="1"/>
        </w:numPr>
        <w:spacing w:after="0" w:line="240" w:lineRule="auto"/>
        <w:jc w:val="both"/>
        <w:rPr>
          <w:rFonts w:hint="eastAsia" w:ascii="仿宋_GB2312" w:hAnsi="仿宋_GB2312" w:eastAsia="仿宋_GB2312"/>
          <w:sz w:val="24"/>
        </w:rPr>
      </w:pPr>
      <w:r>
        <w:rPr>
          <w:rFonts w:ascii="仿宋_GB2312" w:hAnsi="仿宋_GB2312" w:eastAsia="仿宋_GB2312"/>
          <w:sz w:val="24"/>
        </w:rPr>
        <w:t>本清单为材料准备参考，具体材料的要求及未尽事宜以《</w:t>
      </w:r>
      <w:r>
        <w:rPr>
          <w:rFonts w:hint="eastAsia" w:ascii="仿宋_GB2312" w:hAnsi="仿宋_GB2312" w:eastAsia="仿宋_GB2312"/>
          <w:sz w:val="24"/>
        </w:rPr>
        <w:t>深圳市公办中小学2025年12月面向2026年应届毕业生公开招聘教师公告</w:t>
      </w:r>
      <w:r>
        <w:rPr>
          <w:rFonts w:ascii="仿宋_GB2312" w:hAnsi="仿宋_GB2312" w:eastAsia="仿宋_GB2312"/>
          <w:sz w:val="24"/>
        </w:rPr>
        <w:t>》为准。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KaiTi_GB2312">
    <w:altName w:val="楷体"/>
    <w:panose1 w:val="02010609030101010101"/>
    <w:charset w:val="86"/>
    <w:family w:val="modern"/>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F58C7"/>
    <w:multiLevelType w:val="multilevel"/>
    <w:tmpl w:val="06CF58C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FE"/>
    <w:rsid w:val="000E54FE"/>
    <w:rsid w:val="0037094D"/>
    <w:rsid w:val="003A1850"/>
    <w:rsid w:val="003F2FE5"/>
    <w:rsid w:val="004918D8"/>
    <w:rsid w:val="00A654C9"/>
    <w:rsid w:val="00A86E82"/>
    <w:rsid w:val="00AE4F0E"/>
    <w:rsid w:val="00B56D51"/>
    <w:rsid w:val="00B615B0"/>
    <w:rsid w:val="00D07541"/>
    <w:rsid w:val="0F6C73A8"/>
    <w:rsid w:val="1215065E"/>
    <w:rsid w:val="1DB146C7"/>
    <w:rsid w:val="336A2CE3"/>
    <w:rsid w:val="42220C2D"/>
    <w:rsid w:val="45F56B25"/>
    <w:rsid w:val="4A510301"/>
    <w:rsid w:val="5CCB2BFB"/>
    <w:rsid w:val="5DFD1A63"/>
    <w:rsid w:val="62786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34"/>
    <w:semiHidden/>
    <w:unhideWhenUsed/>
    <w:qFormat/>
    <w:uiPriority w:val="99"/>
    <w:pPr>
      <w:spacing w:after="0" w:line="240" w:lineRule="auto"/>
      <w:ind w:firstLine="627"/>
      <w:jc w:val="both"/>
    </w:pPr>
    <w:rPr>
      <w:rFonts w:ascii="Times New Roman" w:hAnsi="Times New Roman" w:eastAsia="宋体" w:cs="Times New Roman"/>
      <w:sz w:val="21"/>
      <w:szCs w:val="21"/>
      <w14:ligatures w14:val="none"/>
    </w:rPr>
  </w:style>
  <w:style w:type="paragraph" w:styleId="12">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 w:type="character" w:customStyle="1" w:styleId="34">
    <w:name w:val="正文文本缩进 字符"/>
    <w:basedOn w:val="15"/>
    <w:link w:val="11"/>
    <w:semiHidden/>
    <w:qFormat/>
    <w:uiPriority w:val="99"/>
    <w:rPr>
      <w:rFonts w:ascii="Times New Roman" w:hAnsi="Times New Roman" w:eastAsia="宋体" w:cs="Times New Roman"/>
      <w:sz w:val="21"/>
      <w:szCs w:val="21"/>
      <w14:ligatures w14: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1192</Words>
  <Characters>1237</Characters>
  <Lines>9</Lines>
  <Paragraphs>2</Paragraphs>
  <TotalTime>11</TotalTime>
  <ScaleCrop>false</ScaleCrop>
  <LinksUpToDate>false</LinksUpToDate>
  <CharactersWithSpaces>1255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2025-08-06T10:35:00Z</dcterms:created>
  <dc:creator>家宁 盛</dc:creator>
  <cp:lastModifiedBy>swx123</cp:lastModifiedBy>
  <dcterms:modified xsi:type="dcterms:W3CDTF">2026-01-17T02:15:26Z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4CF8ED4670CB49F0981DABE67485FDBE_13</vt:lpwstr>
  </property>
  <property fmtid="{D5CDD505-2E9C-101B-9397-08002B2CF9AE}" pid="4" name="KSOTemplateDocerSaveRecord">
    <vt:lpwstr>eyJoZGlkIjoiNWMwMTBlYmY1NzEzY2JjN2Q1NTQyMThlYThiNjlhOWIiLCJ1c2VySWQiOiIzOTE0MTAxMjAifQ==</vt:lpwstr>
  </property>
</Properties>
</file>